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widowControl/>
        <w:bidi w:val="0"/>
        <w:spacing w:lineRule="auto" w:line="276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73A3C"/>
          <w:spacing w:val="0"/>
          <w:sz w:val="24"/>
          <w:szCs w:val="24"/>
        </w:rPr>
        <w:t>Scenariusz zajęć rozwijających kompetencje emocjonalno-społeczne</w:t>
      </w:r>
    </w:p>
    <w:p>
      <w:pPr>
        <w:pStyle w:val="Nagwek1"/>
        <w:widowControl/>
        <w:bidi w:val="0"/>
        <w:spacing w:lineRule="auto" w:line="276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73A3C"/>
          <w:spacing w:val="0"/>
          <w:sz w:val="24"/>
          <w:szCs w:val="24"/>
        </w:rPr>
        <w:t xml:space="preserve">Zajęcia przeprowadzone z wykorzystaniem tablicy interaktywnej oraz specjalistycznego programu multimedialnego dla nauczycieli i terapeutów przeznaczony do terapii dzieci ze spektrum autyzmu.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A3C"/>
          <w:spacing w:val="0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71D2B"/>
          <w:spacing w:val="0"/>
          <w:sz w:val="24"/>
          <w:szCs w:val="24"/>
        </w:rPr>
        <w:t>Temat zajęć : Furia. R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ozpoznawanie emocji.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71D2B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71D2B"/>
          <w:spacing w:val="0"/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71D2B"/>
          <w:spacing w:val="0"/>
          <w:sz w:val="24"/>
          <w:szCs w:val="24"/>
        </w:rPr>
        <w:t>Główne cele realizowane na zajęciach to: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71D2B"/>
          <w:spacing w:val="0"/>
          <w:sz w:val="24"/>
          <w:szCs w:val="24"/>
        </w:rPr>
        <w:t>- rozpoznawanie emocji,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111111"/>
        </w:rPr>
        <w:t>-budowanie wiary we własne siły, poczucia własnej wartości,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111111"/>
        </w:rPr>
        <w:t>-ujawnianie uczuć jakie towarzyszą określonym sytuacjom,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111111"/>
        </w:rPr>
        <w:t>-sposoby wyrażania emocji,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111111"/>
        </w:rPr>
        <w:t>- modelowanie zachowań,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111111"/>
        </w:rPr>
        <w:t>-umiejętność uważnego słuchania,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111111"/>
        </w:rPr>
        <w:t>-umiejętność radzenia sobie w trudnych sytuacjach,</w:t>
      </w:r>
    </w:p>
    <w:p>
      <w:pPr>
        <w:pStyle w:val="Tretekstu"/>
        <w:widowControl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1. Powitanie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Prowadzący włącza tablicę interaktywną, wyświetla obrazki symbolizujące konkretną czynność: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- „dłoń”- przybicie piątki z prowadzącym,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- „nutka”- taniec (dowolne ruchy dziecka)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Dzieci wybierają wg uznania symbole i witają się w podany sposób z prowadzącym.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 xml:space="preserve"> 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Wykorzystanie AT- dziecko wybiera odpowiedni symbol na ekranie dotykowym.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2. Słuchanie czytanego opowiadania  "Furia" M. Gut - Orlowskiej, z książki pt. "Tymon i emocje"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3. Uczestniczy otrzymują pytania sprawdzające zrozumienie tekstu, zakreślają wybraną odpowiedź,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uzasadniają swój wybór.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4. Określanie intensywności emocji Tymona za pomocą kolorów ( czarny, szary, biały) , najciemniejszy kolor oznacza dużą intensywność emocji.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5. Zabawa z kartką; pokaż jak wygląda furia?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( uczeń może podrzeć kartkę, zmiąć ).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6. Nazywanie emocji z wykorzystaniem AT- 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PEKTRUM AUTYZMU PRO (eduSensus)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7. Rozmowa na temat : Co mógłbym zrobić w takiej sytuacji, żeby poczuć się lepiej?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Bank  pomysłów: prowadzący zapisuje na kartkach pomysły uczniów : np. przytulić się do mamy, rzucić poduszką,  podrzeć gazetę, rysować mocno kredką, zacisnąć pięść.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 xml:space="preserve">8. Rundka: 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- dzisiaj podobało mi się....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- wiem, że.....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- nie podobało mi się...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- zapamiętam....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  <w:t>9. Pożegnanie.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71D2B"/>
          <w:spacing w:val="0"/>
          <w:sz w:val="24"/>
          <w:szCs w:val="24"/>
          <w:u w:val="none"/>
          <w:effect w:val="none"/>
          <w:shd w:fill="auto" w:val="clear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mgr Elżbieta Lubertowicz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LibreOffice/7.2.1.2$Windows_X86_64 LibreOffice_project/87b77fad49947c1441b67c559c339af8f3517e22</Application>
  <AppVersion>15.0000</AppVersion>
  <Pages>1</Pages>
  <Words>247</Words>
  <Characters>1610</Characters>
  <CharactersWithSpaces>1843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2023-05-19T21:02:11Z</dcterms:created>
  <dc:creator/>
  <dc:description/>
  <dc:language>pl-PL</dc:language>
  <cp:lastModifiedBy/>
  <dcterms:modified xsi:type="dcterms:W3CDTF">2023-06-22T19:45:38Z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