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Scenariusz zajęć logopedycznych z wykorzystaniem pomocy zakupionych z projektu AT 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Utrwalanie prawidłowej wymowy głoski [š] w mowie programowanej i stosowanie jej w mowie spontanicznej.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zajęć</w:t>
      </w:r>
      <w:r>
        <w:rPr>
          <w:rFonts w:ascii="Times New Roman" w:hAnsi="Times New Roman"/>
          <w:sz w:val="24"/>
          <w:szCs w:val="24"/>
        </w:rPr>
        <w:t xml:space="preserve">: 45 min.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ogólny</w:t>
      </w:r>
      <w:r>
        <w:rPr>
          <w:rFonts w:ascii="Times New Roman" w:hAnsi="Times New Roman"/>
          <w:sz w:val="24"/>
          <w:szCs w:val="24"/>
        </w:rPr>
        <w:t>: - utrwalanie prawidłowej wymowy głoski [</w:t>
      </w:r>
      <w:r>
        <w:rPr>
          <w:rFonts w:cs="Calibri" w:ascii="Times New Roman" w:hAnsi="Times New Roman" w:cstheme="minorHAnsi"/>
          <w:sz w:val="24"/>
          <w:szCs w:val="24"/>
        </w:rPr>
        <w:t>š]</w:t>
      </w:r>
      <w:r>
        <w:rPr>
          <w:rFonts w:ascii="Times New Roman" w:hAnsi="Times New Roman"/>
          <w:sz w:val="24"/>
          <w:szCs w:val="24"/>
        </w:rPr>
        <w:t>, wzbogacenie słownictwa, rozwijanie słuchu fonologicznego, usprawnianie kompetencji językowych.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Cele szczegółowe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potrafi: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wykonać ćwiczenia terapii miofunkcjonalnej usprawniające ruchomość narządów mowy 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zróżnicować słuchowo głoski [š] i [s];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-prawidłowo wymówić głoskę [š] w nagłosie, śródgłosie i wygłosie wyrazów, wyrażeniach dwuwyrazowych, zdaniach, w mowie programowanej i mowie spontanicznej;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-sformułować wypowiedź na podstawie obrazków, w której zastosuje prawidłową artykulację ćwiczonych głosek.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Metody nauczania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oparte na słowie (powtarzanie wyrazów, wyrażeń dwuwyrazowych i zdań ) 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oparte na praktycznym działaniu (ćwiczenia terapii miofunkcjonalnej, różnicowanie nazw przedmiotów ze względu na zawartą w ich nazwie głoskę [š] albo [s] i umieszczanie ich w odpowiednim miejscu, samodzielne formułowanie wypowiedzi - gra dydaktyczna „Kości opowieści”, słuchowe różnicowanie głosek [š/s] - podniesienie pozytywnej lub negatywnej buźki po wysłuchaniu poprawnej lub złej formy wyrazu 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pracy</w:t>
      </w:r>
      <w:r>
        <w:rPr>
          <w:rFonts w:ascii="Times New Roman" w:hAnsi="Times New Roman"/>
          <w:sz w:val="24"/>
          <w:szCs w:val="24"/>
        </w:rPr>
        <w:t>: - grupowa  2-4 uczniów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Pomoce dydaktyczne</w:t>
      </w:r>
      <w:r>
        <w:rPr>
          <w:rFonts w:ascii="Times New Roman" w:hAnsi="Times New Roman"/>
          <w:sz w:val="24"/>
          <w:szCs w:val="24"/>
        </w:rPr>
        <w:t xml:space="preserve">: koło fortuny - spinner z nazwami ćwiczeń miofunkcjonalnych usprawniających motorykę narządów mowy; schematy pralek i „koszulki ze zdjęciami  przedmiotów”, kostki ze schematami przedmiotów zawierających w nazwie głoskę [š] w nagłosie, śródgłosie i wygłosie; rysunki buziek – pozytywnych i negatywnych emocji , </w:t>
      </w:r>
      <w:r>
        <w:rPr>
          <w:rFonts w:ascii="Times New Roman" w:hAnsi="Times New Roman"/>
          <w:sz w:val="24"/>
          <w:szCs w:val="24"/>
          <w:u w:val="single"/>
        </w:rPr>
        <w:t>AT - Logopedia Pro pakiet GOLD, komputer, mikrofon, głośniczki, AT - Słuchawki FORBRAIN</w:t>
      </w:r>
      <w:r>
        <w:rPr>
          <w:rFonts w:cs="Calibri" w:ascii="Times New Roman" w:hAnsi="Times New Roman" w:cstheme="minorHAnsi"/>
          <w:sz w:val="24"/>
          <w:szCs w:val="24"/>
          <w:u w:val="single"/>
        </w:rPr>
        <w:t>®</w:t>
      </w:r>
      <w:r>
        <w:rPr>
          <w:rFonts w:ascii="Times New Roman" w:hAnsi="Times New Roman"/>
          <w:sz w:val="24"/>
          <w:szCs w:val="24"/>
          <w:u w:val="single"/>
        </w:rPr>
        <w:t xml:space="preserve"> x 2 – 4 szt.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Przebieg zajęć: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Przedstawienie uczniom celu zajęć: utrwalamy wypracowaną wcześniej umiejętność prawidłowej artykulacji głoski [š] w mowie programowanej – powtarzanie i stosujemy ją w mowie spontanicznej (Kości opowieści).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Trening motoryki narządów mowy – uczniowie kręcą spinnerem losując znane z zajęć ćwiczenia, które wykonują zwróceni do lustra.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Trening słuchowy - prowadzący wypowiada wyrazy z prawidłową i złą formą głoski [š] w wyrazach, zadaniem uczniów jest uważne słuchanie w słuchawkach </w:t>
      </w:r>
      <w:r>
        <w:rPr>
          <w:rFonts w:ascii="Times New Roman" w:hAnsi="Times New Roman"/>
          <w:sz w:val="24"/>
          <w:szCs w:val="24"/>
          <w:u w:val="single"/>
        </w:rPr>
        <w:t>FORBRAIN</w:t>
      </w:r>
      <w:r>
        <w:rPr>
          <w:rFonts w:cs="Calibri" w:ascii="Times New Roman" w:hAnsi="Times New Roman" w:cstheme="minorHAnsi"/>
          <w:sz w:val="24"/>
          <w:szCs w:val="24"/>
          <w:u w:val="single"/>
        </w:rPr>
        <w:t>®</w:t>
      </w:r>
      <w:r>
        <w:rPr>
          <w:rFonts w:ascii="Times New Roman" w:hAnsi="Times New Roman"/>
          <w:sz w:val="24"/>
          <w:szCs w:val="24"/>
        </w:rPr>
        <w:t xml:space="preserve"> i podniesienie uśmiechniętej buźki gdy artykulacja jest poprawna lub smutnej gdy  jest nieprawidłowa np.: sałata, sowa, poduszka, szachy,  skała, szyba, mors, łóżko, kalosz, mysz, kosz, kaszkiet, sufit, kasza, kasztan, sandały, masło.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Trening artykulacyjny - </w:t>
      </w:r>
      <w:r>
        <w:rPr>
          <w:rFonts w:ascii="Times New Roman" w:hAnsi="Times New Roman"/>
          <w:sz w:val="24"/>
          <w:szCs w:val="24"/>
          <w:u w:val="single"/>
        </w:rPr>
        <w:t>Logopedia PRO</w:t>
      </w:r>
      <w:r>
        <w:rPr>
          <w:rFonts w:ascii="Times New Roman" w:hAnsi="Times New Roman"/>
          <w:sz w:val="24"/>
          <w:szCs w:val="24"/>
        </w:rPr>
        <w:t xml:space="preserve"> – praca z wykorzystaniem mikrofonu i autoodsłuchu, ćwiczenia interaktywne: „Różnicowanie głosek szeregów syczącego i szumiącego- różnicowanie głosek [š / s] w wyrazach, powtarzanie zestawień dwuwyrazowych - zestawienia dwuwyrazowe z głoskami szeregów, głoski różnych szeregów w jednym wyrazie, zdania z głoskami różnych szeregów – opozycja [š/s].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Trening słuchowy i artykulacyjny różnicowanie słuchowe i artykulacyjne wyrazów, segregowanie do pralek prania-koszulek, na których są obrazki zawierające w swoich nazwach głoski[š] albo [s].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Trening wyrażania własnych myśli za pomocą języka - Gra dydaktyczna „Kości opowieści”, wyrzucanie kości, na których są symbole przedmiotów zawierających w swej nazwie głoskę [š] . Układanie opowieści, które zawierają wylosowane nazwy.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Podsumowanie zajęć: samoocena i nazwanie własnych emocji przed, podczas i po zajęciach, uświadomienie uczniom ich możliwości i umiejętności komunikacyjnych.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Autor i prowadzący zajęcia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Neurologopeda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Aleksandra Sobolewska-Kędzior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54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LibreOffice/7.2.1.2$Windows_X86_64 LibreOffice_project/87b77fad49947c1441b67c559c339af8f3517e22</Application>
  <AppVersion>15.0000</AppVersion>
  <Pages>2</Pages>
  <Words>465</Words>
  <Characters>3079</Characters>
  <CharactersWithSpaces>3561</CharactersWithSpaces>
  <Paragraphs>26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2023-06-22T06:26:00Z</dcterms:created>
  <dc:creator>User</dc:creator>
  <dc:description/>
  <dc:language>pl-PL</dc:language>
  <cp:lastModifiedBy/>
  <dcterms:modified xsi:type="dcterms:W3CDTF">2023-06-22T19:46:01Z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